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3657B97E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9376CD">
        <w:rPr>
          <w:bCs/>
          <w:noProof w:val="0"/>
          <w:sz w:val="24"/>
          <w:szCs w:val="24"/>
        </w:rPr>
        <w:t>9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20</w:t>
      </w:r>
      <w:r w:rsidR="00D22D01">
        <w:rPr>
          <w:bCs/>
          <w:noProof w:val="0"/>
          <w:sz w:val="24"/>
          <w:szCs w:val="24"/>
        </w:rPr>
        <w:t>00856</w:t>
      </w:r>
    </w:p>
    <w:p w14:paraId="11776FA6" w14:textId="2C1A2804" w:rsidR="00A209D6" w:rsidRPr="00465587" w:rsidRDefault="00C16F5E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Elbonia, Online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 w:rsidR="009376CD">
        <w:rPr>
          <w:rFonts w:eastAsia="SimSun"/>
          <w:bCs/>
          <w:sz w:val="24"/>
          <w:szCs w:val="24"/>
          <w:lang w:eastAsia="zh-CN"/>
        </w:rPr>
        <w:t>24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 xml:space="preserve">February 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6 March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20</w:t>
      </w:r>
      <w:r w:rsidR="009376CD">
        <w:rPr>
          <w:rFonts w:eastAsia="SimSun"/>
          <w:bCs/>
          <w:sz w:val="24"/>
          <w:szCs w:val="24"/>
          <w:lang w:eastAsia="zh-CN"/>
        </w:rPr>
        <w:t>20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597DE7AF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E5137">
        <w:rPr>
          <w:rFonts w:cs="Arial"/>
          <w:b/>
          <w:bCs/>
          <w:sz w:val="24"/>
        </w:rPr>
        <w:t>5.4.1.1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4E851722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53103" w:rsidRPr="00A53103">
        <w:rPr>
          <w:rFonts w:ascii="Arial" w:hAnsi="Arial" w:cs="Arial"/>
          <w:b/>
          <w:bCs/>
          <w:sz w:val="24"/>
        </w:rPr>
        <w:t>Discussion on recursion in RRC</w:t>
      </w:r>
    </w:p>
    <w:p w14:paraId="1F147C23" w14:textId="512DBBE1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8C5095">
        <w:rPr>
          <w:rFonts w:ascii="Arial" w:hAnsi="Arial" w:cs="Arial"/>
          <w:b/>
          <w:bCs/>
          <w:sz w:val="24"/>
        </w:rPr>
        <w:t>NR_NewRAT-Core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9D5888">
        <w:rPr>
          <w:rFonts w:ascii="Arial" w:hAnsi="Arial" w:cs="Arial"/>
          <w:b/>
          <w:bCs/>
          <w:sz w:val="24"/>
        </w:rPr>
        <w:t>15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7DAF1B7C" w14:textId="6AEA9940" w:rsidR="001A2C2F" w:rsidRDefault="00A8408B" w:rsidP="00A209D6">
      <w:r>
        <w:t xml:space="preserve">In recent </w:t>
      </w:r>
      <w:r w:rsidR="009D5888">
        <w:t>versions</w:t>
      </w:r>
      <w:r>
        <w:t xml:space="preserve"> of ASN.1, recursive link</w:t>
      </w:r>
      <w:r w:rsidR="009D5888">
        <w:t>s</w:t>
      </w:r>
      <w:r>
        <w:t xml:space="preserve"> have been introduced</w:t>
      </w:r>
      <w:r w:rsidR="00DE5137">
        <w:t xml:space="preserve"> d</w:t>
      </w:r>
      <w:bookmarkStart w:id="0" w:name="_GoBack"/>
      <w:bookmarkEnd w:id="0"/>
      <w:r w:rsidR="00DE5137">
        <w:t>ue to introduction of MR-DC, which necessitates having OCTET STRING containers referring to other IEs</w:t>
      </w:r>
      <w:r>
        <w:t xml:space="preserve">. </w:t>
      </w:r>
      <w:r w:rsidR="001A2C2F">
        <w:t xml:space="preserve">In this document we present the current situation </w:t>
      </w:r>
      <w:r w:rsidR="00DE5137">
        <w:t xml:space="preserve">and consider </w:t>
      </w:r>
      <w:r w:rsidR="001A2C2F">
        <w:t>incoming issues</w:t>
      </w:r>
      <w:r w:rsidR="00DE5137">
        <w:t xml:space="preserve"> in the future</w:t>
      </w:r>
      <w:r w:rsidR="001A2C2F">
        <w:t xml:space="preserve">. </w:t>
      </w:r>
      <w:r w:rsidR="00DE5137">
        <w:t>W</w:t>
      </w:r>
      <w:r w:rsidR="001A2C2F">
        <w:t xml:space="preserve">e </w:t>
      </w:r>
      <w:r w:rsidR="00DE5137">
        <w:t xml:space="preserve">also </w:t>
      </w:r>
      <w:r w:rsidR="001A2C2F">
        <w:t>propose some action</w:t>
      </w:r>
      <w:r w:rsidR="00DE5137">
        <w:t>s</w:t>
      </w:r>
      <w:r w:rsidR="001A2C2F">
        <w:t xml:space="preserve"> to </w:t>
      </w:r>
      <w:r w:rsidR="00DE5137">
        <w:t xml:space="preserve">ensure </w:t>
      </w:r>
      <w:r w:rsidR="001A2C2F">
        <w:t xml:space="preserve">the ASN.1 source code well </w:t>
      </w:r>
      <w:r w:rsidR="00DE5137">
        <w:t>remains well-</w:t>
      </w:r>
      <w:r w:rsidR="001A2C2F">
        <w:t>managed in 38.331.</w:t>
      </w:r>
    </w:p>
    <w:p w14:paraId="6C6980E8" w14:textId="45061A9F" w:rsidR="001A2C2F" w:rsidRDefault="00A209D6" w:rsidP="009D5888">
      <w:pPr>
        <w:pStyle w:val="Heading1"/>
      </w:pPr>
      <w:r w:rsidRPr="006E13D1">
        <w:t>2</w:t>
      </w:r>
      <w:r w:rsidRPr="006E13D1">
        <w:tab/>
      </w:r>
      <w:r w:rsidR="00A33BB7">
        <w:t>Recursive definitions in RRC</w:t>
      </w:r>
    </w:p>
    <w:p w14:paraId="0DD09274" w14:textId="1BA32408" w:rsidR="00A33BB7" w:rsidRDefault="00A33BB7" w:rsidP="00A33BB7">
      <w:pPr>
        <w:pStyle w:val="Heading2"/>
      </w:pPr>
      <w:r>
        <w:t>2</w:t>
      </w:r>
      <w:r w:rsidRPr="006E13D1">
        <w:t>.</w:t>
      </w:r>
      <w:r>
        <w:t>1</w:t>
      </w:r>
      <w:r w:rsidRPr="006E13D1">
        <w:tab/>
      </w:r>
      <w:r>
        <w:t>Recursi</w:t>
      </w:r>
      <w:r w:rsidR="00497460">
        <w:t>on</w:t>
      </w:r>
      <w:r>
        <w:t xml:space="preserve"> in NR RRC</w:t>
      </w:r>
    </w:p>
    <w:p w14:paraId="39F8D1DA" w14:textId="073A98A4" w:rsidR="00386C26" w:rsidRDefault="009D5888" w:rsidP="00386C26">
      <w:r>
        <w:t xml:space="preserve">In the previous </w:t>
      </w:r>
      <w:r w:rsidR="00386C26">
        <w:t>RAT</w:t>
      </w:r>
      <w:r w:rsidR="00C16F5E">
        <w:t>s’</w:t>
      </w:r>
      <w:r w:rsidR="00386C26">
        <w:t xml:space="preserve"> ASN.1 code (</w:t>
      </w:r>
      <w:r w:rsidR="00DE5137">
        <w:t xml:space="preserve">i.e. </w:t>
      </w:r>
      <w:r w:rsidR="00386C26">
        <w:t xml:space="preserve">in </w:t>
      </w:r>
      <w:hyperlink r:id="rId12" w:history="1">
        <w:r w:rsidR="0024440E">
          <w:rPr>
            <w:rStyle w:val="Hyperlink"/>
          </w:rPr>
          <w:t>TS2</w:t>
        </w:r>
        <w:r w:rsidR="00386C26" w:rsidRPr="0024440E">
          <w:rPr>
            <w:rStyle w:val="Hyperlink"/>
          </w:rPr>
          <w:t>5.331</w:t>
        </w:r>
      </w:hyperlink>
      <w:r w:rsidR="00386C26">
        <w:t xml:space="preserve"> and in </w:t>
      </w:r>
      <w:hyperlink r:id="rId13" w:history="1">
        <w:r w:rsidR="0024440E">
          <w:rPr>
            <w:rStyle w:val="Hyperlink"/>
          </w:rPr>
          <w:t>TS3</w:t>
        </w:r>
        <w:r w:rsidR="00386C26" w:rsidRPr="0024440E">
          <w:rPr>
            <w:rStyle w:val="Hyperlink"/>
          </w:rPr>
          <w:t>6.331</w:t>
        </w:r>
      </w:hyperlink>
      <w:r w:rsidR="00386C26">
        <w:t xml:space="preserve">), there </w:t>
      </w:r>
      <w:r w:rsidR="00DE5137">
        <w:t>have</w:t>
      </w:r>
      <w:r w:rsidR="00A33BB7">
        <w:t>n’t</w:t>
      </w:r>
      <w:r w:rsidR="00DE5137">
        <w:t xml:space="preserve"> </w:t>
      </w:r>
      <w:r w:rsidR="00A33BB7">
        <w:t>been any</w:t>
      </w:r>
      <w:r w:rsidR="00386C26">
        <w:t xml:space="preserve"> </w:t>
      </w:r>
      <w:r w:rsidR="00DE5137">
        <w:t>r</w:t>
      </w:r>
      <w:r w:rsidR="00386C26">
        <w:t>ecursive link</w:t>
      </w:r>
      <w:r w:rsidR="00DE5137">
        <w:t>s (i.e. message containing e.g. a field that refers to the original message)</w:t>
      </w:r>
      <w:r w:rsidR="00A33BB7">
        <w:t xml:space="preserve">. However, </w:t>
      </w:r>
      <w:r w:rsidR="00386C26">
        <w:t xml:space="preserve">in </w:t>
      </w:r>
      <w:r w:rsidR="00A33BB7">
        <w:t xml:space="preserve">the latest version of </w:t>
      </w:r>
      <w:hyperlink r:id="rId14" w:history="1">
        <w:r w:rsidR="00A33BB7" w:rsidRPr="0024440E">
          <w:rPr>
            <w:rStyle w:val="Hyperlink"/>
          </w:rPr>
          <w:t>TS</w:t>
        </w:r>
        <w:r w:rsidR="00386C26" w:rsidRPr="0024440E">
          <w:rPr>
            <w:rStyle w:val="Hyperlink"/>
          </w:rPr>
          <w:t>38.331, versio</w:t>
        </w:r>
        <w:r w:rsidR="00A33BB7" w:rsidRPr="0024440E">
          <w:rPr>
            <w:rStyle w:val="Hyperlink"/>
          </w:rPr>
          <w:t>n</w:t>
        </w:r>
        <w:r w:rsidR="00386C26" w:rsidRPr="0024440E">
          <w:rPr>
            <w:rStyle w:val="Hyperlink"/>
          </w:rPr>
          <w:t xml:space="preserve"> 15.8</w:t>
        </w:r>
        <w:r w:rsidR="00A33BB7" w:rsidRPr="0024440E">
          <w:rPr>
            <w:rStyle w:val="Hyperlink"/>
          </w:rPr>
          <w:t>.</w:t>
        </w:r>
        <w:r w:rsidR="00386C26" w:rsidRPr="0024440E">
          <w:rPr>
            <w:rStyle w:val="Hyperlink"/>
          </w:rPr>
          <w:t>0</w:t>
        </w:r>
      </w:hyperlink>
      <w:r w:rsidR="00386C26">
        <w:t xml:space="preserve"> , </w:t>
      </w:r>
      <w:r w:rsidR="00A33BB7">
        <w:t xml:space="preserve">there are two occurrences of </w:t>
      </w:r>
      <w:r w:rsidR="00386C26">
        <w:t>recursive links</w:t>
      </w:r>
      <w:r w:rsidR="00A33BB7">
        <w:t>:</w:t>
      </w:r>
    </w:p>
    <w:p w14:paraId="05786C25" w14:textId="31BDF9A9" w:rsidR="00386C26" w:rsidRPr="006E13D1" w:rsidRDefault="00386C26" w:rsidP="00386C26">
      <w:pPr>
        <w:pStyle w:val="B1"/>
      </w:pPr>
      <w:r w:rsidRPr="006E13D1">
        <w:t>-</w:t>
      </w:r>
      <w:r w:rsidRPr="006E13D1">
        <w:tab/>
      </w:r>
      <w:r w:rsidR="00A33BB7">
        <w:t>with</w:t>
      </w:r>
      <w:r>
        <w:t>i</w:t>
      </w:r>
      <w:r w:rsidRPr="00386C26">
        <w:t xml:space="preserve">n  </w:t>
      </w:r>
      <w:r w:rsidRPr="00A94B69">
        <w:rPr>
          <w:i/>
        </w:rPr>
        <w:t>RRCReconfigurationComplete</w:t>
      </w:r>
      <w:r w:rsidRPr="00386C26">
        <w:t xml:space="preserve"> Message</w:t>
      </w:r>
    </w:p>
    <w:p w14:paraId="7E93157A" w14:textId="422CFAC3" w:rsidR="00386C26" w:rsidRPr="006E13D1" w:rsidRDefault="00386C26" w:rsidP="00386C26">
      <w:pPr>
        <w:pStyle w:val="B1"/>
      </w:pPr>
      <w:r w:rsidRPr="006E13D1">
        <w:t>-</w:t>
      </w:r>
      <w:r w:rsidRPr="006E13D1">
        <w:tab/>
      </w:r>
      <w:r w:rsidR="00A33BB7">
        <w:t>with</w:t>
      </w:r>
      <w:r>
        <w:t>i</w:t>
      </w:r>
      <w:r w:rsidRPr="00386C26">
        <w:t xml:space="preserve">n </w:t>
      </w:r>
      <w:r w:rsidRPr="00A94B69">
        <w:rPr>
          <w:i/>
        </w:rPr>
        <w:t>RRCReconfiguration</w:t>
      </w:r>
      <w:r w:rsidRPr="00386C26">
        <w:t xml:space="preserve"> Message</w:t>
      </w:r>
    </w:p>
    <w:p w14:paraId="5278CC59" w14:textId="77777777" w:rsidR="00A33BB7" w:rsidRDefault="00A33BB7" w:rsidP="001A2C2F">
      <w:r>
        <w:t>In both cases, these links were introduced to cope with encapsulated messages related to MR-DC operation.</w:t>
      </w:r>
    </w:p>
    <w:p w14:paraId="103608FF" w14:textId="7D337BCE" w:rsidR="009D5888" w:rsidRDefault="00A33BB7" w:rsidP="001A2C2F">
      <w:r w:rsidRPr="00A94B69">
        <w:rPr>
          <w:b/>
        </w:rPr>
        <w:t>Observation 1:</w:t>
      </w:r>
      <w:r>
        <w:t xml:space="preserve"> NR RRC contains some recursive links due to MR-DC</w:t>
      </w:r>
      <w:r w:rsidR="009F1D7F">
        <w:t xml:space="preserve"> operation</w:t>
      </w:r>
      <w:r>
        <w:t>.</w:t>
      </w:r>
    </w:p>
    <w:p w14:paraId="6DED0516" w14:textId="5D413557" w:rsidR="00A33BB7" w:rsidRDefault="00A33BB7" w:rsidP="001A2C2F">
      <w:r>
        <w:t>To better understand why they were introduced, we need check the</w:t>
      </w:r>
      <w:r w:rsidR="009F1D7F">
        <w:t xml:space="preserve"> occurrences of each recursive link</w:t>
      </w:r>
      <w:r>
        <w:t xml:space="preserve">. </w:t>
      </w:r>
    </w:p>
    <w:p w14:paraId="78BFA926" w14:textId="15F13BC9" w:rsidR="009D5888" w:rsidRPr="00A94B69" w:rsidRDefault="00A33BB7" w:rsidP="00A94B69">
      <w:pPr>
        <w:pStyle w:val="ListParagraph"/>
        <w:numPr>
          <w:ilvl w:val="0"/>
          <w:numId w:val="12"/>
        </w:numPr>
        <w:rPr>
          <w:b/>
        </w:rPr>
      </w:pPr>
      <w:r w:rsidRPr="00A94B69">
        <w:rPr>
          <w:b/>
        </w:rPr>
        <w:t>Recursive link withi</w:t>
      </w:r>
      <w:r w:rsidR="009D5888" w:rsidRPr="00A94B69">
        <w:rPr>
          <w:b/>
        </w:rPr>
        <w:t xml:space="preserve">n  </w:t>
      </w:r>
      <w:r w:rsidR="009D5888" w:rsidRPr="00A94B69">
        <w:rPr>
          <w:b/>
          <w:i/>
          <w:iCs/>
          <w:noProof/>
        </w:rPr>
        <w:t>RRCReconfigurationComplete</w:t>
      </w:r>
      <w:r w:rsidR="009D5888" w:rsidRPr="00A94B69">
        <w:rPr>
          <w:b/>
          <w:iCs/>
          <w:noProof/>
        </w:rPr>
        <w:t xml:space="preserve"> Message</w:t>
      </w:r>
      <w:r w:rsidRPr="00A94B69">
        <w:rPr>
          <w:b/>
        </w:rPr>
        <w:t xml:space="preserve"> (highlighted in </w:t>
      </w:r>
      <w:r w:rsidRPr="00A94B69">
        <w:rPr>
          <w:b/>
          <w:highlight w:val="yellow"/>
        </w:rPr>
        <w:t>yellow</w:t>
      </w:r>
      <w:r w:rsidRPr="00A94B69">
        <w:rPr>
          <w:b/>
        </w:rPr>
        <w:t>):</w:t>
      </w:r>
    </w:p>
    <w:p w14:paraId="6BC91668" w14:textId="77777777" w:rsidR="009D5888" w:rsidRPr="000475BB" w:rsidRDefault="009D5888" w:rsidP="009D58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94B69">
        <w:rPr>
          <w:rFonts w:ascii="Courier New" w:hAnsi="Courier New"/>
          <w:noProof/>
          <w:sz w:val="16"/>
          <w:highlight w:val="yellow"/>
          <w:lang w:eastAsia="en-GB"/>
        </w:rPr>
        <w:t>RRCReconfigurationComplete-v1560-IEs</w:t>
      </w:r>
      <w:r w:rsidRPr="000475BB">
        <w:rPr>
          <w:rFonts w:ascii="Courier New" w:hAnsi="Courier New"/>
          <w:noProof/>
          <w:sz w:val="16"/>
          <w:lang w:eastAsia="en-GB"/>
        </w:rPr>
        <w:t xml:space="preserve"> ::=   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475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C6D7A83" w14:textId="77777777" w:rsidR="009D5888" w:rsidRPr="000475BB" w:rsidRDefault="009D5888" w:rsidP="009D58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475BB">
        <w:rPr>
          <w:rFonts w:ascii="Courier New" w:hAnsi="Courier New"/>
          <w:noProof/>
          <w:sz w:val="16"/>
          <w:lang w:eastAsia="en-GB"/>
        </w:rPr>
        <w:t xml:space="preserve">    scg-Response                               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0475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F01A844" w14:textId="77777777" w:rsidR="009D5888" w:rsidRPr="000475BB" w:rsidRDefault="009D5888" w:rsidP="009D58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475BB">
        <w:rPr>
          <w:rFonts w:ascii="Courier New" w:hAnsi="Courier New"/>
          <w:noProof/>
          <w:sz w:val="16"/>
          <w:lang w:eastAsia="en-GB"/>
        </w:rPr>
        <w:t xml:space="preserve">        nr-SCG-Response                                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0475BB">
        <w:rPr>
          <w:rFonts w:ascii="Courier New" w:hAnsi="Courier New"/>
          <w:noProof/>
          <w:sz w:val="16"/>
          <w:lang w:eastAsia="en-GB"/>
        </w:rPr>
        <w:t xml:space="preserve">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0475BB">
        <w:rPr>
          <w:rFonts w:ascii="Courier New" w:hAnsi="Courier New"/>
          <w:noProof/>
          <w:sz w:val="16"/>
          <w:lang w:eastAsia="en-GB"/>
        </w:rPr>
        <w:t xml:space="preserve"> (CONTAINING </w:t>
      </w:r>
      <w:bookmarkStart w:id="1" w:name="_Hlk29544722"/>
      <w:r w:rsidRPr="000475BB">
        <w:rPr>
          <w:rFonts w:ascii="Courier New" w:hAnsi="Courier New"/>
          <w:noProof/>
          <w:sz w:val="16"/>
          <w:highlight w:val="yellow"/>
          <w:lang w:eastAsia="en-GB"/>
        </w:rPr>
        <w:t>RRCReconfigurationComplete</w:t>
      </w:r>
      <w:bookmarkEnd w:id="1"/>
      <w:r w:rsidRPr="000475BB">
        <w:rPr>
          <w:rFonts w:ascii="Courier New" w:hAnsi="Courier New"/>
          <w:noProof/>
          <w:sz w:val="16"/>
          <w:lang w:eastAsia="en-GB"/>
        </w:rPr>
        <w:t>),</w:t>
      </w:r>
    </w:p>
    <w:p w14:paraId="6DA106C7" w14:textId="77777777" w:rsidR="009D5888" w:rsidRPr="000475BB" w:rsidRDefault="009D5888" w:rsidP="009D58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475BB">
        <w:rPr>
          <w:rFonts w:ascii="Courier New" w:hAnsi="Courier New"/>
          <w:noProof/>
          <w:sz w:val="16"/>
          <w:lang w:eastAsia="en-GB"/>
        </w:rPr>
        <w:t xml:space="preserve">        eutra-SCG-Response                             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0475BB">
        <w:rPr>
          <w:rFonts w:ascii="Courier New" w:hAnsi="Courier New"/>
          <w:noProof/>
          <w:sz w:val="16"/>
          <w:lang w:eastAsia="en-GB"/>
        </w:rPr>
        <w:t xml:space="preserve">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STRING</w:t>
      </w:r>
    </w:p>
    <w:p w14:paraId="558DE479" w14:textId="77777777" w:rsidR="009D5888" w:rsidRPr="000475BB" w:rsidRDefault="009D5888" w:rsidP="009D58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475BB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475BB">
        <w:rPr>
          <w:rFonts w:ascii="Courier New" w:hAnsi="Courier New"/>
          <w:noProof/>
          <w:sz w:val="16"/>
          <w:lang w:eastAsia="en-GB"/>
        </w:rPr>
        <w:t>,</w:t>
      </w:r>
    </w:p>
    <w:p w14:paraId="3F82CA40" w14:textId="77777777" w:rsidR="009D5888" w:rsidRPr="000475BB" w:rsidRDefault="009D5888" w:rsidP="009D58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475BB">
        <w:rPr>
          <w:rFonts w:ascii="Courier New" w:hAnsi="Courier New"/>
          <w:noProof/>
          <w:sz w:val="16"/>
          <w:lang w:eastAsia="en-GB"/>
        </w:rPr>
        <w:t xml:space="preserve">    nonCriticalExtension                       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475BB">
        <w:rPr>
          <w:rFonts w:ascii="Courier New" w:hAnsi="Courier New"/>
          <w:noProof/>
          <w:sz w:val="16"/>
          <w:lang w:eastAsia="en-GB"/>
        </w:rPr>
        <w:t xml:space="preserve"> {}                                                            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795E05B" w14:textId="77777777" w:rsidR="009D5888" w:rsidRPr="000475BB" w:rsidRDefault="009D5888" w:rsidP="009D58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475BB">
        <w:rPr>
          <w:rFonts w:ascii="Courier New" w:hAnsi="Courier New"/>
          <w:noProof/>
          <w:sz w:val="16"/>
          <w:lang w:eastAsia="en-GB"/>
        </w:rPr>
        <w:t>}</w:t>
      </w:r>
    </w:p>
    <w:p w14:paraId="6BCCB422" w14:textId="77777777" w:rsidR="009D5888" w:rsidRDefault="009D5888" w:rsidP="009D5888"/>
    <w:p w14:paraId="27277B95" w14:textId="77777777" w:rsidR="009D5888" w:rsidRDefault="009D5888" w:rsidP="009D5888">
      <w:r>
        <w:t>The circular link is illustrated in the figure below:</w:t>
      </w:r>
    </w:p>
    <w:p w14:paraId="30BCC717" w14:textId="77777777" w:rsidR="009D5888" w:rsidRDefault="009D5888" w:rsidP="009D5888">
      <w:pPr>
        <w:jc w:val="center"/>
      </w:pPr>
      <w:r>
        <w:object w:dxaOrig="12345" w:dyaOrig="5550" w14:anchorId="71DA9D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7.35pt;height:169.4pt" o:ole="" o:bordertopcolor="this" o:borderleftcolor="this" o:borderbottomcolor="this" o:borderrightcolor="this">
            <v:imagedata r:id="rId15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Visio.Drawing.15" ShapeID="_x0000_i1025" DrawAspect="Content" ObjectID="_1643130487" r:id="rId16"/>
        </w:object>
      </w:r>
    </w:p>
    <w:p w14:paraId="552E8D87" w14:textId="77777777" w:rsidR="009D5888" w:rsidRPr="009D5888" w:rsidRDefault="009D5888" w:rsidP="009D5888">
      <w:pPr>
        <w:pStyle w:val="TF"/>
      </w:pPr>
      <w:r w:rsidRPr="006E13D1">
        <w:t xml:space="preserve">Figure </w:t>
      </w:r>
      <w:r>
        <w:t>1</w:t>
      </w:r>
      <w:r w:rsidRPr="006E13D1">
        <w:t xml:space="preserve">: </w:t>
      </w:r>
      <w:r>
        <w:t xml:space="preserve">Circular link in </w:t>
      </w:r>
      <w:r w:rsidRPr="009D5888">
        <w:rPr>
          <w:i/>
        </w:rPr>
        <w:t>RRCReconfigurationComplete</w:t>
      </w:r>
      <w:r>
        <w:t xml:space="preserve"> Message</w:t>
      </w:r>
    </w:p>
    <w:p w14:paraId="45782D44" w14:textId="6084E8EA" w:rsidR="007D1E29" w:rsidRDefault="000879AB" w:rsidP="001A2C2F">
      <w:r>
        <w:t xml:space="preserve">This recursive link exists for the </w:t>
      </w:r>
      <w:r w:rsidR="00AA3269">
        <w:t>NR-DC and is intended for the RRC reconfiguration response from UE to the encapsulated SCG reconfiguration message.</w:t>
      </w:r>
    </w:p>
    <w:p w14:paraId="08E9CFCD" w14:textId="7F4420B2" w:rsidR="00391488" w:rsidRPr="00A94B69" w:rsidRDefault="009F1D7F" w:rsidP="00A94B69">
      <w:pPr>
        <w:pStyle w:val="ListParagraph"/>
        <w:numPr>
          <w:ilvl w:val="0"/>
          <w:numId w:val="12"/>
        </w:numPr>
        <w:rPr>
          <w:b/>
        </w:rPr>
      </w:pPr>
      <w:r w:rsidRPr="009F1D7F">
        <w:rPr>
          <w:b/>
        </w:rPr>
        <w:t>Recursive link with</w:t>
      </w:r>
      <w:r w:rsidR="00497460">
        <w:rPr>
          <w:b/>
        </w:rPr>
        <w:t>in</w:t>
      </w:r>
      <w:r w:rsidR="00391488" w:rsidRPr="00A94B69">
        <w:rPr>
          <w:b/>
        </w:rPr>
        <w:t xml:space="preserve"> </w:t>
      </w:r>
      <w:r w:rsidR="00391488" w:rsidRPr="00A94B69">
        <w:rPr>
          <w:b/>
          <w:i/>
          <w:noProof/>
        </w:rPr>
        <w:t xml:space="preserve">RRCReconfiguration </w:t>
      </w:r>
      <w:r w:rsidR="00391488" w:rsidRPr="00A94B69">
        <w:rPr>
          <w:b/>
          <w:noProof/>
        </w:rPr>
        <w:t>Message</w:t>
      </w:r>
      <w:r w:rsidRPr="009F1D7F">
        <w:rPr>
          <w:b/>
          <w:iCs/>
          <w:noProof/>
        </w:rPr>
        <w:t xml:space="preserve"> </w:t>
      </w:r>
      <w:r w:rsidRPr="009F1D7F">
        <w:rPr>
          <w:b/>
        </w:rPr>
        <w:t xml:space="preserve">(highlighted in </w:t>
      </w:r>
      <w:r w:rsidRPr="009F1D7F">
        <w:rPr>
          <w:b/>
          <w:highlight w:val="yellow"/>
        </w:rPr>
        <w:t>yellow</w:t>
      </w:r>
      <w:r w:rsidRPr="009F1D7F">
        <w:rPr>
          <w:b/>
        </w:rPr>
        <w:t>):</w:t>
      </w:r>
    </w:p>
    <w:p w14:paraId="4097086D" w14:textId="77777777" w:rsidR="000475BB" w:rsidRPr="000475BB" w:rsidRDefault="000475BB" w:rsidP="000475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94B69">
        <w:rPr>
          <w:rFonts w:ascii="Courier New" w:hAnsi="Courier New"/>
          <w:noProof/>
          <w:sz w:val="16"/>
          <w:highlight w:val="yellow"/>
          <w:lang w:eastAsia="en-GB"/>
        </w:rPr>
        <w:t>RRCReconfiguration-v1540-IEs</w:t>
      </w:r>
      <w:r w:rsidRPr="000475BB">
        <w:rPr>
          <w:rFonts w:ascii="Courier New" w:hAnsi="Courier New"/>
          <w:noProof/>
          <w:sz w:val="16"/>
          <w:lang w:eastAsia="en-GB"/>
        </w:rPr>
        <w:t xml:space="preserve"> ::=       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475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D2B0CF1" w14:textId="77777777" w:rsidR="000475BB" w:rsidRPr="000475BB" w:rsidRDefault="000475BB" w:rsidP="000475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475BB">
        <w:rPr>
          <w:rFonts w:ascii="Courier New" w:hAnsi="Courier New"/>
          <w:noProof/>
          <w:sz w:val="16"/>
          <w:lang w:eastAsia="en-GB"/>
        </w:rPr>
        <w:t xml:space="preserve">    otherConfig-v1540                       OtherConfig-v1540                     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475BB">
        <w:rPr>
          <w:rFonts w:ascii="Courier New" w:hAnsi="Courier New"/>
          <w:noProof/>
          <w:sz w:val="16"/>
          <w:lang w:eastAsia="en-GB"/>
        </w:rPr>
        <w:t xml:space="preserve">, </w:t>
      </w:r>
      <w:r w:rsidRPr="000475B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79C8776" w14:textId="77777777" w:rsidR="000475BB" w:rsidRPr="000475BB" w:rsidRDefault="000475BB" w:rsidP="000475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475BB">
        <w:rPr>
          <w:rFonts w:ascii="Courier New" w:hAnsi="Courier New"/>
          <w:noProof/>
          <w:sz w:val="16"/>
          <w:lang w:eastAsia="en-GB"/>
        </w:rPr>
        <w:t xml:space="preserve">    nonCriticalExtension                    </w:t>
      </w:r>
      <w:r w:rsidRPr="00A94B69">
        <w:rPr>
          <w:rFonts w:ascii="Courier New" w:hAnsi="Courier New"/>
          <w:noProof/>
          <w:sz w:val="16"/>
          <w:highlight w:val="yellow"/>
          <w:lang w:eastAsia="en-GB"/>
        </w:rPr>
        <w:t>RRCReconfiguration-v1560-IEs</w:t>
      </w:r>
      <w:r w:rsidRPr="000475BB">
        <w:rPr>
          <w:rFonts w:ascii="Courier New" w:hAnsi="Courier New"/>
          <w:noProof/>
          <w:sz w:val="16"/>
          <w:lang w:eastAsia="en-GB"/>
        </w:rPr>
        <w:t xml:space="preserve">          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B05BB45" w14:textId="77777777" w:rsidR="000475BB" w:rsidRPr="000475BB" w:rsidRDefault="000475BB" w:rsidP="000475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475BB">
        <w:rPr>
          <w:rFonts w:ascii="Courier New" w:hAnsi="Courier New"/>
          <w:noProof/>
          <w:sz w:val="16"/>
          <w:lang w:eastAsia="en-GB"/>
        </w:rPr>
        <w:t>}</w:t>
      </w:r>
    </w:p>
    <w:p w14:paraId="35EE1438" w14:textId="77777777" w:rsidR="000475BB" w:rsidRPr="000475BB" w:rsidRDefault="000475BB" w:rsidP="000475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98A6D22" w14:textId="77777777" w:rsidR="000475BB" w:rsidRPr="000475BB" w:rsidRDefault="000475BB" w:rsidP="000475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94B69">
        <w:rPr>
          <w:rFonts w:ascii="Courier New" w:hAnsi="Courier New"/>
          <w:noProof/>
          <w:color w:val="000000"/>
          <w:sz w:val="16"/>
          <w:highlight w:val="yellow"/>
          <w:lang w:eastAsia="en-GB"/>
        </w:rPr>
        <w:t>RRCReconfiguration</w:t>
      </w:r>
      <w:r w:rsidRPr="00A94B69">
        <w:rPr>
          <w:rFonts w:ascii="Courier New" w:hAnsi="Courier New"/>
          <w:noProof/>
          <w:sz w:val="16"/>
          <w:highlight w:val="yellow"/>
          <w:lang w:eastAsia="en-GB"/>
        </w:rPr>
        <w:t>-v1560-IEs</w:t>
      </w:r>
      <w:r w:rsidRPr="000475BB">
        <w:rPr>
          <w:rFonts w:ascii="Courier New" w:hAnsi="Courier New"/>
          <w:noProof/>
          <w:sz w:val="16"/>
          <w:lang w:eastAsia="en-GB"/>
        </w:rPr>
        <w:t xml:space="preserve"> ::=           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475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E895B17" w14:textId="77777777" w:rsidR="000475BB" w:rsidRPr="000475BB" w:rsidRDefault="000475BB" w:rsidP="000475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475BB">
        <w:rPr>
          <w:rFonts w:ascii="Courier New" w:hAnsi="Courier New"/>
          <w:noProof/>
          <w:sz w:val="16"/>
          <w:lang w:eastAsia="en-GB"/>
        </w:rPr>
        <w:t xml:space="preserve">    mrdc-SecondaryCellGroupConfig               SetupRelease { </w:t>
      </w:r>
      <w:r w:rsidRPr="00A94B69">
        <w:rPr>
          <w:rFonts w:ascii="Courier New" w:hAnsi="Courier New"/>
          <w:noProof/>
          <w:sz w:val="16"/>
          <w:highlight w:val="green"/>
          <w:lang w:eastAsia="en-GB"/>
        </w:rPr>
        <w:t>MRDC-SecondaryCellGroupConfig</w:t>
      </w:r>
      <w:r w:rsidRPr="000475BB">
        <w:rPr>
          <w:rFonts w:ascii="Courier New" w:hAnsi="Courier New"/>
          <w:noProof/>
          <w:sz w:val="16"/>
          <w:lang w:eastAsia="en-GB"/>
        </w:rPr>
        <w:t xml:space="preserve"> }                   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475BB">
        <w:rPr>
          <w:rFonts w:ascii="Courier New" w:hAnsi="Courier New"/>
          <w:noProof/>
          <w:sz w:val="16"/>
          <w:lang w:eastAsia="en-GB"/>
        </w:rPr>
        <w:t xml:space="preserve">,   </w:t>
      </w:r>
      <w:r w:rsidRPr="000475B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16783B81" w14:textId="77777777" w:rsidR="000475BB" w:rsidRPr="000475BB" w:rsidRDefault="000475BB" w:rsidP="000475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475BB">
        <w:rPr>
          <w:rFonts w:ascii="Courier New" w:hAnsi="Courier New"/>
          <w:noProof/>
          <w:sz w:val="16"/>
          <w:lang w:eastAsia="en-GB"/>
        </w:rPr>
        <w:t xml:space="preserve">    radioBearerConfig2                         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0475BB">
        <w:rPr>
          <w:rFonts w:ascii="Courier New" w:hAnsi="Courier New"/>
          <w:noProof/>
          <w:sz w:val="16"/>
          <w:lang w:eastAsia="en-GB"/>
        </w:rPr>
        <w:t xml:space="preserve">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0475BB">
        <w:rPr>
          <w:rFonts w:ascii="Courier New" w:hAnsi="Courier New"/>
          <w:noProof/>
          <w:sz w:val="16"/>
          <w:lang w:eastAsia="en-GB"/>
        </w:rPr>
        <w:t xml:space="preserve"> (CONTAINING RadioBearerConfig)                      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475BB">
        <w:rPr>
          <w:rFonts w:ascii="Courier New" w:hAnsi="Courier New"/>
          <w:noProof/>
          <w:sz w:val="16"/>
          <w:lang w:eastAsia="en-GB"/>
        </w:rPr>
        <w:t xml:space="preserve">,   </w:t>
      </w:r>
      <w:r w:rsidRPr="000475B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1D8F758B" w14:textId="77777777" w:rsidR="000475BB" w:rsidRPr="000475BB" w:rsidRDefault="000475BB" w:rsidP="000475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475BB">
        <w:rPr>
          <w:rFonts w:ascii="Courier New" w:hAnsi="Courier New"/>
          <w:noProof/>
          <w:sz w:val="16"/>
          <w:lang w:eastAsia="en-GB"/>
        </w:rPr>
        <w:t xml:space="preserve">    sk-Counter                                  SK-Counter                                                       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475BB">
        <w:rPr>
          <w:rFonts w:ascii="Courier New" w:hAnsi="Courier New"/>
          <w:noProof/>
          <w:sz w:val="16"/>
          <w:lang w:eastAsia="en-GB"/>
        </w:rPr>
        <w:t xml:space="preserve">,   </w:t>
      </w:r>
      <w:r w:rsidRPr="000475B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239D1962" w14:textId="77777777" w:rsidR="000475BB" w:rsidRPr="000475BB" w:rsidRDefault="000475BB" w:rsidP="000475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475BB">
        <w:rPr>
          <w:rFonts w:ascii="Courier New" w:hAnsi="Courier New"/>
          <w:noProof/>
          <w:sz w:val="16"/>
          <w:lang w:eastAsia="en-GB"/>
        </w:rPr>
        <w:t xml:space="preserve">    nonCriticalExtension                       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475BB">
        <w:rPr>
          <w:rFonts w:ascii="Courier New" w:hAnsi="Courier New"/>
          <w:noProof/>
          <w:sz w:val="16"/>
          <w:lang w:eastAsia="en-GB"/>
        </w:rPr>
        <w:t xml:space="preserve"> {}                                                      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CE38DCE" w14:textId="77777777" w:rsidR="000475BB" w:rsidRPr="000475BB" w:rsidRDefault="000475BB" w:rsidP="000475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475BB">
        <w:rPr>
          <w:rFonts w:ascii="Courier New" w:hAnsi="Courier New"/>
          <w:noProof/>
          <w:sz w:val="16"/>
          <w:lang w:eastAsia="en-GB"/>
        </w:rPr>
        <w:t>}</w:t>
      </w:r>
    </w:p>
    <w:p w14:paraId="20C4036F" w14:textId="77777777" w:rsidR="000475BB" w:rsidRPr="000475BB" w:rsidRDefault="000475BB" w:rsidP="000475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AC48CDF" w14:textId="77777777" w:rsidR="000475BB" w:rsidRPr="000475BB" w:rsidRDefault="000475BB" w:rsidP="000475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94B69">
        <w:rPr>
          <w:rFonts w:ascii="Courier New" w:hAnsi="Courier New"/>
          <w:noProof/>
          <w:sz w:val="16"/>
          <w:highlight w:val="green"/>
          <w:lang w:eastAsia="en-GB"/>
        </w:rPr>
        <w:t>MRDC-SecondaryCellGroupConfig</w:t>
      </w:r>
      <w:r w:rsidRPr="000475BB">
        <w:rPr>
          <w:rFonts w:ascii="Courier New" w:hAnsi="Courier New"/>
          <w:noProof/>
          <w:sz w:val="16"/>
          <w:lang w:eastAsia="en-GB"/>
        </w:rPr>
        <w:t xml:space="preserve"> ::=      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475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15D0ECC" w14:textId="77777777" w:rsidR="000475BB" w:rsidRPr="000475BB" w:rsidRDefault="000475BB" w:rsidP="000475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475BB">
        <w:rPr>
          <w:rFonts w:ascii="Courier New" w:hAnsi="Courier New"/>
          <w:noProof/>
          <w:sz w:val="16"/>
          <w:lang w:eastAsia="en-GB"/>
        </w:rPr>
        <w:t xml:space="preserve">    mrdc-ReleaseAndAdd                 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475BB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         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475BB">
        <w:rPr>
          <w:rFonts w:ascii="Courier New" w:hAnsi="Courier New"/>
          <w:noProof/>
          <w:sz w:val="16"/>
          <w:lang w:eastAsia="en-GB"/>
        </w:rPr>
        <w:t xml:space="preserve">,   </w:t>
      </w:r>
      <w:r w:rsidRPr="000475B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6A0D5C08" w14:textId="77777777" w:rsidR="000475BB" w:rsidRPr="000475BB" w:rsidRDefault="000475BB" w:rsidP="000475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475BB">
        <w:rPr>
          <w:rFonts w:ascii="Courier New" w:hAnsi="Courier New"/>
          <w:noProof/>
          <w:sz w:val="16"/>
          <w:lang w:eastAsia="en-GB"/>
        </w:rPr>
        <w:t xml:space="preserve">    mrdc-SecondaryCellGroup            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0475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D909A64" w14:textId="77777777" w:rsidR="000475BB" w:rsidRPr="000475BB" w:rsidRDefault="000475BB" w:rsidP="000475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475BB">
        <w:rPr>
          <w:rFonts w:ascii="Courier New" w:hAnsi="Courier New"/>
          <w:noProof/>
          <w:sz w:val="16"/>
          <w:lang w:eastAsia="en-GB"/>
        </w:rPr>
        <w:t xml:space="preserve">        nr-SCG                             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0475BB">
        <w:rPr>
          <w:rFonts w:ascii="Courier New" w:hAnsi="Courier New"/>
          <w:noProof/>
          <w:sz w:val="16"/>
          <w:lang w:eastAsia="en-GB"/>
        </w:rPr>
        <w:t xml:space="preserve">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0475BB">
        <w:rPr>
          <w:rFonts w:ascii="Courier New" w:hAnsi="Courier New"/>
          <w:noProof/>
          <w:sz w:val="16"/>
          <w:lang w:eastAsia="en-GB"/>
        </w:rPr>
        <w:t xml:space="preserve">  (CONTAINING </w:t>
      </w:r>
      <w:r w:rsidRPr="000475BB">
        <w:rPr>
          <w:rFonts w:ascii="Courier New" w:hAnsi="Courier New"/>
          <w:noProof/>
          <w:sz w:val="16"/>
          <w:highlight w:val="yellow"/>
          <w:lang w:eastAsia="en-GB"/>
        </w:rPr>
        <w:t>RRCReconfiguration</w:t>
      </w:r>
      <w:r w:rsidRPr="000475BB">
        <w:rPr>
          <w:rFonts w:ascii="Courier New" w:hAnsi="Courier New"/>
          <w:noProof/>
          <w:sz w:val="16"/>
          <w:lang w:eastAsia="en-GB"/>
        </w:rPr>
        <w:t xml:space="preserve">), </w:t>
      </w:r>
    </w:p>
    <w:p w14:paraId="4F7FBA74" w14:textId="77777777" w:rsidR="000475BB" w:rsidRPr="000475BB" w:rsidRDefault="000475BB" w:rsidP="000475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475BB">
        <w:rPr>
          <w:rFonts w:ascii="Courier New" w:hAnsi="Courier New"/>
          <w:noProof/>
          <w:sz w:val="16"/>
          <w:lang w:eastAsia="en-GB"/>
        </w:rPr>
        <w:t xml:space="preserve">        eutra-SCG                          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0475BB">
        <w:rPr>
          <w:rFonts w:ascii="Courier New" w:hAnsi="Courier New"/>
          <w:noProof/>
          <w:sz w:val="16"/>
          <w:lang w:eastAsia="en-GB"/>
        </w:rPr>
        <w:t xml:space="preserve"> </w:t>
      </w:r>
      <w:r w:rsidRPr="000475BB">
        <w:rPr>
          <w:rFonts w:ascii="Courier New" w:hAnsi="Courier New"/>
          <w:noProof/>
          <w:color w:val="993366"/>
          <w:sz w:val="16"/>
          <w:lang w:eastAsia="en-GB"/>
        </w:rPr>
        <w:t>STRING</w:t>
      </w:r>
    </w:p>
    <w:p w14:paraId="7220E2F5" w14:textId="77777777" w:rsidR="000475BB" w:rsidRPr="000475BB" w:rsidRDefault="000475BB" w:rsidP="000475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475BB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72AFC3A4" w14:textId="77777777" w:rsidR="000475BB" w:rsidRPr="000475BB" w:rsidRDefault="000475BB" w:rsidP="000475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475BB">
        <w:rPr>
          <w:rFonts w:ascii="Courier New" w:hAnsi="Courier New"/>
          <w:noProof/>
          <w:sz w:val="16"/>
          <w:lang w:eastAsia="en-GB"/>
        </w:rPr>
        <w:t>}</w:t>
      </w:r>
    </w:p>
    <w:p w14:paraId="67273959" w14:textId="77777777" w:rsidR="000475BB" w:rsidRDefault="000475BB" w:rsidP="001A2C2F"/>
    <w:p w14:paraId="54531269" w14:textId="51ABDC0E" w:rsidR="006F718B" w:rsidRDefault="003C70C7" w:rsidP="000475BB">
      <w:r>
        <w:t>Like with previous</w:t>
      </w:r>
      <w:r w:rsidR="00353415">
        <w:t xml:space="preserve"> case, the recursive link exists due to N</w:t>
      </w:r>
      <w:r w:rsidR="0083641A">
        <w:t>R</w:t>
      </w:r>
      <w:r w:rsidR="00353415">
        <w:t xml:space="preserve">-DC purposes: It is </w:t>
      </w:r>
      <w:r w:rsidR="0083641A">
        <w:t xml:space="preserve">meant for NR-DC SCG configuration and it </w:t>
      </w:r>
      <w:r w:rsidR="00353415">
        <w:t xml:space="preserve">not intended to be </w:t>
      </w:r>
      <w:r w:rsidR="0083641A">
        <w:t>used in other cases.</w:t>
      </w:r>
    </w:p>
    <w:p w14:paraId="35EF6F64" w14:textId="27ACCA6A" w:rsidR="00676AD8" w:rsidRDefault="00676AD8" w:rsidP="00676AD8">
      <w:r w:rsidRPr="00E37EFD">
        <w:rPr>
          <w:b/>
        </w:rPr>
        <w:t>Observation 2:</w:t>
      </w:r>
      <w:r>
        <w:t xml:space="preserve"> RRC message recursion occurs with NR-DC due to encapsulated configuration and response to SCG (re)configuration message(s).</w:t>
      </w:r>
    </w:p>
    <w:p w14:paraId="43C5B9CB" w14:textId="14BCD5F2" w:rsidR="00386C26" w:rsidRDefault="00676AD8" w:rsidP="000475BB">
      <w:r>
        <w:t>We also observe that i</w:t>
      </w:r>
      <w:r w:rsidR="006F718B">
        <w:t xml:space="preserve">n both </w:t>
      </w:r>
      <w:r>
        <w:t xml:space="preserve">of these </w:t>
      </w:r>
      <w:r w:rsidR="006F718B">
        <w:t>cases, t</w:t>
      </w:r>
      <w:r w:rsidR="000475BB">
        <w:t xml:space="preserve">he recursive link is done via </w:t>
      </w:r>
      <w:r w:rsidR="000475BB" w:rsidRPr="00A94B69">
        <w:rPr>
          <w:b/>
          <w:i/>
        </w:rPr>
        <w:t>OCTET STRING (CONTAINING XXX)</w:t>
      </w:r>
      <w:r w:rsidR="00AF7A19">
        <w:t xml:space="preserve">, which means that from compiler perspective, it is just an </w:t>
      </w:r>
      <w:r w:rsidR="00AF7A19" w:rsidRPr="00A94B69">
        <w:rPr>
          <w:b/>
          <w:i/>
        </w:rPr>
        <w:t>OCTET STRING</w:t>
      </w:r>
      <w:r w:rsidR="00AF7A19">
        <w:t>. The contents are explicitly stated to make it clearer to the</w:t>
      </w:r>
      <w:r w:rsidR="006F4806">
        <w:t xml:space="preserve"> implementations</w:t>
      </w:r>
      <w:r w:rsidR="000475BB">
        <w:t>. This could make it easier to</w:t>
      </w:r>
      <w:r w:rsidR="00386C26">
        <w:t xml:space="preserve"> remove for compilation for example.</w:t>
      </w:r>
    </w:p>
    <w:p w14:paraId="79020F63" w14:textId="29688AEB" w:rsidR="006F4806" w:rsidRDefault="006F4806" w:rsidP="000475BB">
      <w:r w:rsidRPr="00A94B69">
        <w:rPr>
          <w:b/>
        </w:rPr>
        <w:t xml:space="preserve">Observation </w:t>
      </w:r>
      <w:r w:rsidR="00676AD8">
        <w:rPr>
          <w:b/>
        </w:rPr>
        <w:t>3</w:t>
      </w:r>
      <w:r w:rsidRPr="00A94B69">
        <w:rPr>
          <w:b/>
        </w:rPr>
        <w:t>:</w:t>
      </w:r>
      <w:r>
        <w:t xml:space="preserve"> </w:t>
      </w:r>
      <w:r w:rsidR="00C34320">
        <w:t xml:space="preserve">Field with type </w:t>
      </w:r>
      <w:r w:rsidRPr="00A94B69">
        <w:rPr>
          <w:b/>
          <w:i/>
        </w:rPr>
        <w:t>OCTET STRING (CONTAINING XXX)</w:t>
      </w:r>
      <w:r>
        <w:t xml:space="preserve"> </w:t>
      </w:r>
      <w:r w:rsidR="00C34320">
        <w:t xml:space="preserve">is equal to a field with </w:t>
      </w:r>
      <w:r w:rsidR="00C34320" w:rsidRPr="00A94B69">
        <w:rPr>
          <w:b/>
          <w:i/>
        </w:rPr>
        <w:t>OCTET STRING</w:t>
      </w:r>
      <w:r w:rsidR="00C34320">
        <w:t xml:space="preserve"> from ASN.1 compiler viewpoint.</w:t>
      </w:r>
    </w:p>
    <w:p w14:paraId="6BA7FDA6" w14:textId="26F94480" w:rsidR="000475BB" w:rsidRDefault="000475BB" w:rsidP="000475BB">
      <w:r>
        <w:t xml:space="preserve"> </w:t>
      </w:r>
    </w:p>
    <w:p w14:paraId="4B79B1D0" w14:textId="2CAC5442" w:rsidR="00075DB4" w:rsidRDefault="00075DB4" w:rsidP="00075DB4">
      <w:pPr>
        <w:pStyle w:val="Heading2"/>
      </w:pPr>
      <w:r>
        <w:t>2</w:t>
      </w:r>
      <w:r w:rsidRPr="006E13D1">
        <w:t>.</w:t>
      </w:r>
      <w:r>
        <w:t>2</w:t>
      </w:r>
      <w:r w:rsidRPr="006E13D1">
        <w:tab/>
      </w:r>
      <w:r>
        <w:t>Potential problems</w:t>
      </w:r>
      <w:r w:rsidR="00676AD8">
        <w:t xml:space="preserve"> with RRC recursion</w:t>
      </w:r>
    </w:p>
    <w:p w14:paraId="582A374F" w14:textId="6EBE201D" w:rsidR="00DA617D" w:rsidRPr="00DA617D" w:rsidRDefault="00DA617D" w:rsidP="00A94B69">
      <w:r>
        <w:t>There could</w:t>
      </w:r>
      <w:r w:rsidR="002D5A6A">
        <w:t xml:space="preserve"> be (a</w:t>
      </w:r>
      <w:r>
        <w:t>t least in theory</w:t>
      </w:r>
      <w:r w:rsidR="002D5A6A">
        <w:t>)</w:t>
      </w:r>
      <w:r>
        <w:t xml:space="preserve"> some issues with these recursive definitions:</w:t>
      </w:r>
    </w:p>
    <w:p w14:paraId="0982EC46" w14:textId="4524AAEF" w:rsidR="002D5A6A" w:rsidRDefault="00124F84" w:rsidP="00A94B69">
      <w:pPr>
        <w:pStyle w:val="ListParagraph"/>
        <w:numPr>
          <w:ilvl w:val="0"/>
          <w:numId w:val="13"/>
        </w:numPr>
      </w:pPr>
      <w:r w:rsidRPr="00A94B69">
        <w:rPr>
          <w:b/>
        </w:rPr>
        <w:lastRenderedPageBreak/>
        <w:t>ASN.1 compiler</w:t>
      </w:r>
      <w:r w:rsidR="003C70C7">
        <w:rPr>
          <w:b/>
        </w:rPr>
        <w:t xml:space="preserve"> issue</w:t>
      </w:r>
      <w:r w:rsidRPr="00A94B69">
        <w:rPr>
          <w:b/>
        </w:rPr>
        <w:t xml:space="preserve">s: </w:t>
      </w:r>
      <w:r w:rsidR="00075DB4">
        <w:t xml:space="preserve">The recursive ASN.1 </w:t>
      </w:r>
      <w:r>
        <w:t xml:space="preserve">definition </w:t>
      </w:r>
      <w:r w:rsidR="00386C26">
        <w:t>may</w:t>
      </w:r>
      <w:r w:rsidR="00075DB4">
        <w:t xml:space="preserve"> cause some problems to compilers</w:t>
      </w:r>
      <w:r w:rsidR="00386C26">
        <w:t>, but</w:t>
      </w:r>
      <w:r w:rsidR="00075DB4">
        <w:t xml:space="preserve"> no critical issues have been identified so far</w:t>
      </w:r>
      <w:r w:rsidR="00394CFC">
        <w:t xml:space="preserve"> because of the use of OCTET STRING.</w:t>
      </w:r>
      <w:r w:rsidR="002D5A6A">
        <w:t xml:space="preserve"> However</w:t>
      </w:r>
      <w:r>
        <w:t>, c</w:t>
      </w:r>
      <w:r w:rsidR="00394CFC">
        <w:t xml:space="preserve">ompanies are </w:t>
      </w:r>
      <w:r w:rsidR="00386C26">
        <w:t xml:space="preserve">nevertheless </w:t>
      </w:r>
      <w:r w:rsidR="00394CFC">
        <w:t>encouraged to investigate if there is any potential issue.</w:t>
      </w:r>
    </w:p>
    <w:p w14:paraId="13BD4357" w14:textId="7F063179" w:rsidR="00075DB4" w:rsidRPr="002D5A6A" w:rsidRDefault="00124F84" w:rsidP="00A94B69">
      <w:pPr>
        <w:pStyle w:val="ListParagraph"/>
        <w:numPr>
          <w:ilvl w:val="0"/>
          <w:numId w:val="13"/>
        </w:numPr>
      </w:pPr>
      <w:r w:rsidRPr="00A94B69">
        <w:rPr>
          <w:b/>
        </w:rPr>
        <w:t>Sema</w:t>
      </w:r>
      <w:r>
        <w:rPr>
          <w:b/>
        </w:rPr>
        <w:t>n</w:t>
      </w:r>
      <w:r w:rsidRPr="00A94B69">
        <w:rPr>
          <w:b/>
        </w:rPr>
        <w:t xml:space="preserve">tic description and encoding: </w:t>
      </w:r>
      <w:r w:rsidR="00075DB4" w:rsidRPr="002D5A6A">
        <w:t xml:space="preserve">In case of recursive </w:t>
      </w:r>
      <w:r w:rsidR="006F718B" w:rsidRPr="002D5A6A">
        <w:t xml:space="preserve">link in </w:t>
      </w:r>
      <w:r w:rsidR="00075DB4" w:rsidRPr="002D5A6A">
        <w:t xml:space="preserve">ASN.1, it is </w:t>
      </w:r>
      <w:r w:rsidR="00394CFC" w:rsidRPr="002D5A6A">
        <w:t>possible</w:t>
      </w:r>
      <w:r w:rsidR="002D5A6A">
        <w:t xml:space="preserve"> (</w:t>
      </w:r>
      <w:r w:rsidR="006F718B" w:rsidRPr="002D5A6A">
        <w:t>i</w:t>
      </w:r>
      <w:r w:rsidR="00075DB4" w:rsidRPr="002D5A6A">
        <w:t>n theory</w:t>
      </w:r>
      <w:r w:rsidR="002D5A6A">
        <w:t>)</w:t>
      </w:r>
      <w:r w:rsidR="00075DB4" w:rsidRPr="002D5A6A">
        <w:t xml:space="preserve"> to have messages of large sizes if the </w:t>
      </w:r>
      <w:r w:rsidR="006F718B" w:rsidRPr="002D5A6A">
        <w:t>circular link</w:t>
      </w:r>
      <w:r w:rsidR="00075DB4" w:rsidRPr="002D5A6A">
        <w:t xml:space="preserve"> is used several time</w:t>
      </w:r>
      <w:r w:rsidR="002D5A6A">
        <w:t>s</w:t>
      </w:r>
      <w:r w:rsidR="00075DB4" w:rsidRPr="002D5A6A">
        <w:t xml:space="preserve"> in the encoding of the message.</w:t>
      </w:r>
      <w:r w:rsidR="006F718B" w:rsidRPr="002D5A6A">
        <w:t xml:space="preserve"> </w:t>
      </w:r>
      <w:r w:rsidR="00075DB4" w:rsidRPr="002D5A6A">
        <w:t>This is obviously not the goal of the protocol, but there is no “automatic” mechanism to prevent this.</w:t>
      </w:r>
    </w:p>
    <w:p w14:paraId="59829F01" w14:textId="03889EC4" w:rsidR="00DA617D" w:rsidRDefault="00886B61" w:rsidP="00075DB4">
      <w:r w:rsidRPr="00A94B69">
        <w:rPr>
          <w:b/>
        </w:rPr>
        <w:t>Observation 4:</w:t>
      </w:r>
      <w:r>
        <w:t xml:space="preserve"> There may be some (theoretical) issues with recursive definitions in ASN.1</w:t>
      </w:r>
      <w:r w:rsidR="00FE2995">
        <w:t xml:space="preserve"> in the future.</w:t>
      </w:r>
    </w:p>
    <w:p w14:paraId="5F01C058" w14:textId="71E52E92" w:rsidR="00A209D6" w:rsidRPr="006E13D1" w:rsidRDefault="00FE2995" w:rsidP="00A209D6">
      <w:pPr>
        <w:pStyle w:val="Heading2"/>
      </w:pPr>
      <w:r>
        <w:t>2</w:t>
      </w:r>
      <w:r w:rsidR="00A209D6" w:rsidRPr="006E13D1">
        <w:t>.</w:t>
      </w:r>
      <w:r>
        <w:t>3</w:t>
      </w:r>
      <w:r w:rsidR="00A209D6" w:rsidRPr="006E13D1">
        <w:tab/>
      </w:r>
      <w:r>
        <w:t>Addressing any issues</w:t>
      </w:r>
    </w:p>
    <w:p w14:paraId="3DBFEC9B" w14:textId="0038978C" w:rsidR="00E9793A" w:rsidRDefault="00FE2995" w:rsidP="00E9793A">
      <w:r>
        <w:t>To ensure the discussed</w:t>
      </w:r>
      <w:r w:rsidR="00EE536D">
        <w:t xml:space="preserve"> </w:t>
      </w:r>
      <w:r w:rsidR="00F73B71">
        <w:t xml:space="preserve">topics will </w:t>
      </w:r>
      <w:r w:rsidR="00EE536D">
        <w:t xml:space="preserve">not cause any </w:t>
      </w:r>
      <w:r w:rsidR="00F73B71">
        <w:t>issues</w:t>
      </w:r>
      <w:r>
        <w:t>, w</w:t>
      </w:r>
      <w:r w:rsidR="00AD39C5">
        <w:t xml:space="preserve">e </w:t>
      </w:r>
      <w:r>
        <w:t xml:space="preserve">would </w:t>
      </w:r>
      <w:r w:rsidR="00AD39C5">
        <w:t>propose to add a note in section 6</w:t>
      </w:r>
      <w:r w:rsidR="00A03439">
        <w:t xml:space="preserve"> of TS38.331</w:t>
      </w:r>
      <w:r w:rsidR="00386C26">
        <w:t>,</w:t>
      </w:r>
      <w:r w:rsidR="00AD39C5">
        <w:t xml:space="preserve"> when </w:t>
      </w:r>
      <w:r w:rsidR="00F73B71">
        <w:t xml:space="preserve">the </w:t>
      </w:r>
      <w:r w:rsidR="00AD39C5">
        <w:t>ASN.1 code introduces circular reference. The note should</w:t>
      </w:r>
      <w:r w:rsidR="00F73B71">
        <w:t xml:space="preserve"> mention the following</w:t>
      </w:r>
      <w:r w:rsidR="00386C26">
        <w:t>:</w:t>
      </w:r>
    </w:p>
    <w:p w14:paraId="509E13DF" w14:textId="161A76C1" w:rsidR="00E9793A" w:rsidRDefault="00E9793A" w:rsidP="00E9793A">
      <w:pPr>
        <w:pStyle w:val="B1"/>
        <w:numPr>
          <w:ilvl w:val="0"/>
          <w:numId w:val="11"/>
        </w:numPr>
      </w:pPr>
      <w:r>
        <w:t>Indicate that there is a circular reference</w:t>
      </w:r>
      <w:r w:rsidR="00F73B71">
        <w:t xml:space="preserve"> in the ASN.1</w:t>
      </w:r>
    </w:p>
    <w:p w14:paraId="00CD6747" w14:textId="231639D8" w:rsidR="00E9793A" w:rsidRDefault="00E9793A" w:rsidP="00E9793A">
      <w:pPr>
        <w:pStyle w:val="B1"/>
        <w:numPr>
          <w:ilvl w:val="0"/>
          <w:numId w:val="11"/>
        </w:numPr>
      </w:pPr>
      <w:r>
        <w:t>Explain how to use it (</w:t>
      </w:r>
      <w:r w:rsidR="00F73B71">
        <w:t xml:space="preserve">e.g. </w:t>
      </w:r>
      <w:r>
        <w:t>how many “loops” are allowed).</w:t>
      </w:r>
    </w:p>
    <w:p w14:paraId="22BA2818" w14:textId="0A189733" w:rsidR="00E10391" w:rsidRDefault="00A040D4" w:rsidP="00E10391">
      <w:pPr>
        <w:pStyle w:val="B1"/>
        <w:ind w:left="0" w:firstLine="0"/>
        <w:rPr>
          <w:b/>
        </w:rPr>
      </w:pPr>
      <w:r>
        <w:t xml:space="preserve">Alternatively, it would be possible to just use </w:t>
      </w:r>
      <w:r>
        <w:rPr>
          <w:b/>
          <w:i/>
        </w:rPr>
        <w:t>OCTET STRING</w:t>
      </w:r>
      <w:r>
        <w:rPr>
          <w:i/>
        </w:rPr>
        <w:t xml:space="preserve"> </w:t>
      </w:r>
      <w:r>
        <w:t xml:space="preserve">in the ASN.1 and indicate the contained type within the field description, but </w:t>
      </w:r>
      <w:r w:rsidR="00E10391">
        <w:t>this could be seen as NBC change, so may not be possible. Therefore, a NOTE could be sufficient.</w:t>
      </w:r>
    </w:p>
    <w:p w14:paraId="70B2FE8E" w14:textId="6C6D34EE" w:rsidR="001A2C2F" w:rsidRPr="00A94B69" w:rsidRDefault="00394CFC" w:rsidP="00A94B69">
      <w:pPr>
        <w:pStyle w:val="B1"/>
        <w:ind w:left="0" w:firstLine="0"/>
        <w:rPr>
          <w:b/>
        </w:rPr>
      </w:pPr>
      <w:r w:rsidRPr="00386C26">
        <w:rPr>
          <w:b/>
        </w:rPr>
        <w:t>Proposal 1</w:t>
      </w:r>
      <w:r>
        <w:t xml:space="preserve">: </w:t>
      </w:r>
      <w:r w:rsidR="000475BB">
        <w:t>Add a note pointing to the recursiv</w:t>
      </w:r>
      <w:r>
        <w:t>e link</w:t>
      </w:r>
      <w:r w:rsidR="000475BB">
        <w:t xml:space="preserve"> when </w:t>
      </w:r>
      <w:r>
        <w:t>introduced in the specifications.</w:t>
      </w:r>
    </w:p>
    <w:p w14:paraId="3399367C" w14:textId="2F186125" w:rsidR="00E9793A" w:rsidRDefault="00E9793A" w:rsidP="00A209D6">
      <w:r>
        <w:t>Furthermore, in the ASN.1 “General Rules”, we propose to add some text that request the indication of circular reference, and also to restrict the use of circular reference to OCTET STRING link.</w:t>
      </w:r>
    </w:p>
    <w:p w14:paraId="456DBDF9" w14:textId="1224B528" w:rsidR="00E9793A" w:rsidRDefault="00394CFC" w:rsidP="00A209D6">
      <w:r w:rsidRPr="00386C26">
        <w:rPr>
          <w:b/>
        </w:rPr>
        <w:t>Proposal 2</w:t>
      </w:r>
      <w:r>
        <w:t xml:space="preserve">: </w:t>
      </w:r>
      <w:r w:rsidR="000475BB">
        <w:t xml:space="preserve">Add a rule </w:t>
      </w:r>
      <w:r w:rsidR="00E9793A">
        <w:t>in “General Rules” for the introduction of circular references.</w:t>
      </w:r>
    </w:p>
    <w:p w14:paraId="34DA8CF3" w14:textId="5CA3897E" w:rsidR="00394CFC" w:rsidRDefault="00394CFC" w:rsidP="00A209D6">
      <w:r>
        <w:t>We have submitted a CR (</w:t>
      </w:r>
      <w:r w:rsidR="00747E5D">
        <w:t xml:space="preserve">see </w:t>
      </w:r>
      <w:hyperlink r:id="rId17" w:history="1">
        <w:r w:rsidR="00D22D01" w:rsidRPr="00D22D01">
          <w:rPr>
            <w:rStyle w:val="Hyperlink"/>
          </w:rPr>
          <w:t>R2-2000857</w:t>
        </w:r>
      </w:hyperlink>
      <w:r>
        <w:t>) that covers th</w:t>
      </w:r>
      <w:r w:rsidR="00747E5D">
        <w:t>e</w:t>
      </w:r>
      <w:r>
        <w:t>se two proposal</w:t>
      </w:r>
      <w:r w:rsidR="00AF480F">
        <w:t>s</w:t>
      </w:r>
      <w:r>
        <w:t>.</w:t>
      </w:r>
    </w:p>
    <w:p w14:paraId="1975EB66" w14:textId="77777777" w:rsidR="00394CFC" w:rsidRDefault="00394CFC" w:rsidP="00A209D6"/>
    <w:p w14:paraId="5FF2457F" w14:textId="11A84A2C" w:rsidR="00A209D6" w:rsidRPr="006E13D1" w:rsidRDefault="00A209D6" w:rsidP="00A209D6">
      <w:pPr>
        <w:pStyle w:val="Heading1"/>
      </w:pPr>
      <w:r w:rsidRPr="006E13D1">
        <w:t>4</w:t>
      </w:r>
      <w:r w:rsidRPr="006E13D1">
        <w:tab/>
      </w:r>
      <w:r w:rsidR="008C3057">
        <w:t>Conclusion</w:t>
      </w:r>
    </w:p>
    <w:p w14:paraId="48773F69" w14:textId="75EEBE96" w:rsidR="00747E5D" w:rsidRPr="006E13D1" w:rsidRDefault="00747E5D" w:rsidP="00A209D6">
      <w:r w:rsidRPr="00A94B69">
        <w:t>We have discussed the issue of recursi</w:t>
      </w:r>
      <w:r w:rsidR="003C70C7">
        <w:t>on</w:t>
      </w:r>
      <w:r w:rsidRPr="00A94B69">
        <w:t xml:space="preserve"> within NR RRC and made some observations and proposals based on the discussion:</w:t>
      </w:r>
    </w:p>
    <w:p w14:paraId="588829BA" w14:textId="77777777" w:rsidR="00747E5D" w:rsidRDefault="00747E5D" w:rsidP="00747E5D">
      <w:r w:rsidRPr="00E37EFD">
        <w:rPr>
          <w:b/>
        </w:rPr>
        <w:t>Observation 1:</w:t>
      </w:r>
      <w:r>
        <w:t xml:space="preserve"> NR RRC contains some recursive links due to MR-DC operation.</w:t>
      </w:r>
    </w:p>
    <w:p w14:paraId="7AB5AB12" w14:textId="77777777" w:rsidR="00747E5D" w:rsidRDefault="00747E5D" w:rsidP="00747E5D">
      <w:r w:rsidRPr="00E37EFD">
        <w:rPr>
          <w:b/>
        </w:rPr>
        <w:t>Observation 2:</w:t>
      </w:r>
      <w:r>
        <w:t xml:space="preserve"> RRC message recursion occurs with NR-DC due to encapsulated configuration and response to SCG (re)configuration message(s).</w:t>
      </w:r>
    </w:p>
    <w:p w14:paraId="2670BDF6" w14:textId="77777777" w:rsidR="00747E5D" w:rsidRDefault="00747E5D" w:rsidP="00747E5D">
      <w:r w:rsidRPr="00E37EFD">
        <w:rPr>
          <w:b/>
        </w:rPr>
        <w:t xml:space="preserve">Observation </w:t>
      </w:r>
      <w:r>
        <w:rPr>
          <w:b/>
        </w:rPr>
        <w:t>3</w:t>
      </w:r>
      <w:r w:rsidRPr="00E37EFD">
        <w:rPr>
          <w:b/>
        </w:rPr>
        <w:t>:</w:t>
      </w:r>
      <w:r>
        <w:t xml:space="preserve"> Field with type </w:t>
      </w:r>
      <w:r w:rsidRPr="00E37EFD">
        <w:rPr>
          <w:b/>
          <w:i/>
        </w:rPr>
        <w:t>OCTET STRING (CONTAINING XXX)</w:t>
      </w:r>
      <w:r>
        <w:t xml:space="preserve"> is equal to a field with </w:t>
      </w:r>
      <w:r w:rsidRPr="00E37EFD">
        <w:rPr>
          <w:b/>
          <w:i/>
        </w:rPr>
        <w:t>OCTET STRING</w:t>
      </w:r>
      <w:r>
        <w:t xml:space="preserve"> from ASN.1 compiler viewpoint.</w:t>
      </w:r>
    </w:p>
    <w:p w14:paraId="4E3459E9" w14:textId="77777777" w:rsidR="00747E5D" w:rsidRDefault="00747E5D" w:rsidP="00747E5D">
      <w:r w:rsidRPr="00E37EFD">
        <w:rPr>
          <w:b/>
        </w:rPr>
        <w:t>Observation 4:</w:t>
      </w:r>
      <w:r>
        <w:t xml:space="preserve"> There may be some (theoretical) issues with recursive definitions in ASN.1 in the future.</w:t>
      </w:r>
    </w:p>
    <w:p w14:paraId="496A2DCA" w14:textId="77777777" w:rsidR="00747E5D" w:rsidRPr="00E37EFD" w:rsidRDefault="00747E5D" w:rsidP="00747E5D">
      <w:pPr>
        <w:pStyle w:val="B1"/>
        <w:ind w:left="0" w:firstLine="0"/>
        <w:rPr>
          <w:b/>
        </w:rPr>
      </w:pPr>
      <w:r w:rsidRPr="00386C26">
        <w:rPr>
          <w:b/>
        </w:rPr>
        <w:t>Proposal 1</w:t>
      </w:r>
      <w:r>
        <w:t>: Add a note pointing to the recursive link when introduced in the specifications.</w:t>
      </w:r>
    </w:p>
    <w:p w14:paraId="096B78AD" w14:textId="1537D986" w:rsidR="00747E5D" w:rsidRDefault="00747E5D" w:rsidP="00747E5D">
      <w:r w:rsidRPr="00386C26">
        <w:rPr>
          <w:b/>
        </w:rPr>
        <w:t>Proposal 2</w:t>
      </w:r>
      <w:r>
        <w:t>: Add a rule in “General Rules” for the introduction of circular references.</w:t>
      </w:r>
    </w:p>
    <w:p w14:paraId="1AA0B2D0" w14:textId="6D8F31CC" w:rsidR="00747E5D" w:rsidRDefault="00747E5D" w:rsidP="00747E5D">
      <w:r>
        <w:t xml:space="preserve">The CR in </w:t>
      </w:r>
      <w:hyperlink r:id="rId18" w:history="1">
        <w:r w:rsidR="00C16F5E" w:rsidRPr="00D22D01">
          <w:rPr>
            <w:rStyle w:val="Hyperlink"/>
          </w:rPr>
          <w:t>R2-2000857</w:t>
        </w:r>
      </w:hyperlink>
      <w:r w:rsidR="00C16F5E">
        <w:t xml:space="preserve"> </w:t>
      </w:r>
      <w:r>
        <w:t>illustrates how the proposals can be implemented in NR RRC.</w:t>
      </w:r>
    </w:p>
    <w:p w14:paraId="60449C3F" w14:textId="77777777" w:rsidR="00A209D6" w:rsidRPr="006E13D1" w:rsidRDefault="00A209D6" w:rsidP="00A209D6"/>
    <w:p w14:paraId="432B0A82" w14:textId="77777777" w:rsidR="00A209D6" w:rsidRDefault="00A209D6" w:rsidP="00A209D6"/>
    <w:p w14:paraId="653EED19" w14:textId="77777777" w:rsidR="00A209D6" w:rsidRPr="00CD4C7B" w:rsidRDefault="00A209D6" w:rsidP="00A209D6"/>
    <w:p w14:paraId="35F222F4" w14:textId="77777777" w:rsidR="00080512" w:rsidRPr="00A209D6" w:rsidRDefault="00080512" w:rsidP="00A209D6"/>
    <w:sectPr w:rsidR="00080512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DFD588" w14:textId="77777777" w:rsidR="00996471" w:rsidRDefault="00996471">
      <w:r>
        <w:separator/>
      </w:r>
    </w:p>
  </w:endnote>
  <w:endnote w:type="continuationSeparator" w:id="0">
    <w:p w14:paraId="13430A8D" w14:textId="77777777" w:rsidR="00996471" w:rsidRDefault="00996471">
      <w:r>
        <w:continuationSeparator/>
      </w:r>
    </w:p>
  </w:endnote>
  <w:endnote w:type="continuationNotice" w:id="1">
    <w:p w14:paraId="13B7371F" w14:textId="77777777" w:rsidR="00996471" w:rsidRDefault="009964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55D49C" w14:textId="77777777" w:rsidR="00996471" w:rsidRDefault="00996471">
      <w:r>
        <w:separator/>
      </w:r>
    </w:p>
  </w:footnote>
  <w:footnote w:type="continuationSeparator" w:id="0">
    <w:p w14:paraId="614A9A05" w14:textId="77777777" w:rsidR="00996471" w:rsidRDefault="00996471">
      <w:r>
        <w:continuationSeparator/>
      </w:r>
    </w:p>
  </w:footnote>
  <w:footnote w:type="continuationNotice" w:id="1">
    <w:p w14:paraId="53B4FF50" w14:textId="77777777" w:rsidR="00996471" w:rsidRDefault="0099647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DD1537"/>
    <w:multiLevelType w:val="hybridMultilevel"/>
    <w:tmpl w:val="6F50C7B6"/>
    <w:lvl w:ilvl="0" w:tplc="1A2A3EF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92A18CD"/>
    <w:multiLevelType w:val="hybridMultilevel"/>
    <w:tmpl w:val="07D0F79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9B335F2"/>
    <w:multiLevelType w:val="hybridMultilevel"/>
    <w:tmpl w:val="C1F6B72C"/>
    <w:lvl w:ilvl="0" w:tplc="A2DC3B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43053"/>
    <w:multiLevelType w:val="hybridMultilevel"/>
    <w:tmpl w:val="2D2096F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E6F3315"/>
    <w:multiLevelType w:val="hybridMultilevel"/>
    <w:tmpl w:val="2F8C876C"/>
    <w:lvl w:ilvl="0" w:tplc="90A0C4D8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BCE7004"/>
    <w:multiLevelType w:val="hybridMultilevel"/>
    <w:tmpl w:val="FE9AED8A"/>
    <w:lvl w:ilvl="0" w:tplc="3FD8C6A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8"/>
  </w:num>
  <w:num w:numId="7">
    <w:abstractNumId w:val="9"/>
  </w:num>
  <w:num w:numId="8">
    <w:abstractNumId w:val="7"/>
  </w:num>
  <w:num w:numId="9">
    <w:abstractNumId w:val="2"/>
  </w:num>
  <w:num w:numId="10">
    <w:abstractNumId w:val="10"/>
  </w:num>
  <w:num w:numId="11">
    <w:abstractNumId w:val="11"/>
  </w:num>
  <w:num w:numId="12">
    <w:abstractNumId w:val="3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3397"/>
    <w:rsid w:val="00040095"/>
    <w:rsid w:val="000475BB"/>
    <w:rsid w:val="00073C9C"/>
    <w:rsid w:val="00075DB4"/>
    <w:rsid w:val="00080512"/>
    <w:rsid w:val="000879AB"/>
    <w:rsid w:val="00090468"/>
    <w:rsid w:val="00094568"/>
    <w:rsid w:val="000B7BCF"/>
    <w:rsid w:val="000C522B"/>
    <w:rsid w:val="000D58AB"/>
    <w:rsid w:val="00112F1A"/>
    <w:rsid w:val="00124F84"/>
    <w:rsid w:val="00145075"/>
    <w:rsid w:val="001741A0"/>
    <w:rsid w:val="00175FA0"/>
    <w:rsid w:val="00194CD0"/>
    <w:rsid w:val="001A2C2F"/>
    <w:rsid w:val="001B49C9"/>
    <w:rsid w:val="001C23F4"/>
    <w:rsid w:val="001C4F79"/>
    <w:rsid w:val="001F168B"/>
    <w:rsid w:val="001F7831"/>
    <w:rsid w:val="00204045"/>
    <w:rsid w:val="0020712B"/>
    <w:rsid w:val="0022606D"/>
    <w:rsid w:val="00231728"/>
    <w:rsid w:val="0024440E"/>
    <w:rsid w:val="00250404"/>
    <w:rsid w:val="002610D8"/>
    <w:rsid w:val="002747EC"/>
    <w:rsid w:val="002855BF"/>
    <w:rsid w:val="002D5A6A"/>
    <w:rsid w:val="002F0D22"/>
    <w:rsid w:val="002F7FE0"/>
    <w:rsid w:val="00311B17"/>
    <w:rsid w:val="003172DC"/>
    <w:rsid w:val="00325AE3"/>
    <w:rsid w:val="00326069"/>
    <w:rsid w:val="00353415"/>
    <w:rsid w:val="0035462D"/>
    <w:rsid w:val="00364B41"/>
    <w:rsid w:val="00383096"/>
    <w:rsid w:val="00386C26"/>
    <w:rsid w:val="00391488"/>
    <w:rsid w:val="00394CFC"/>
    <w:rsid w:val="003A41EF"/>
    <w:rsid w:val="003B40AD"/>
    <w:rsid w:val="003C4E37"/>
    <w:rsid w:val="003C70C7"/>
    <w:rsid w:val="003E16BE"/>
    <w:rsid w:val="003F4E28"/>
    <w:rsid w:val="004006E8"/>
    <w:rsid w:val="00401855"/>
    <w:rsid w:val="0043173D"/>
    <w:rsid w:val="00465587"/>
    <w:rsid w:val="00466CF8"/>
    <w:rsid w:val="00477455"/>
    <w:rsid w:val="00497460"/>
    <w:rsid w:val="004A1F7B"/>
    <w:rsid w:val="004C44D2"/>
    <w:rsid w:val="004D3578"/>
    <w:rsid w:val="004D380D"/>
    <w:rsid w:val="004E213A"/>
    <w:rsid w:val="00503171"/>
    <w:rsid w:val="00506C28"/>
    <w:rsid w:val="005077E7"/>
    <w:rsid w:val="00534DA0"/>
    <w:rsid w:val="00543E6C"/>
    <w:rsid w:val="00565087"/>
    <w:rsid w:val="0056573F"/>
    <w:rsid w:val="005E0E0F"/>
    <w:rsid w:val="00611566"/>
    <w:rsid w:val="00646D99"/>
    <w:rsid w:val="00656910"/>
    <w:rsid w:val="006574C0"/>
    <w:rsid w:val="00676AD8"/>
    <w:rsid w:val="006C66D8"/>
    <w:rsid w:val="006C7A96"/>
    <w:rsid w:val="006D1E24"/>
    <w:rsid w:val="006E1417"/>
    <w:rsid w:val="006F4806"/>
    <w:rsid w:val="006F6A2C"/>
    <w:rsid w:val="006F718B"/>
    <w:rsid w:val="007069DC"/>
    <w:rsid w:val="00710201"/>
    <w:rsid w:val="0072073A"/>
    <w:rsid w:val="007342B5"/>
    <w:rsid w:val="00734A5B"/>
    <w:rsid w:val="00744E76"/>
    <w:rsid w:val="00747E5D"/>
    <w:rsid w:val="00757D40"/>
    <w:rsid w:val="007662B5"/>
    <w:rsid w:val="00781F0F"/>
    <w:rsid w:val="0078727C"/>
    <w:rsid w:val="0079049D"/>
    <w:rsid w:val="00793DC5"/>
    <w:rsid w:val="007B18D8"/>
    <w:rsid w:val="007C095F"/>
    <w:rsid w:val="007C2DD0"/>
    <w:rsid w:val="007D1E29"/>
    <w:rsid w:val="007F2E08"/>
    <w:rsid w:val="008028A4"/>
    <w:rsid w:val="00813245"/>
    <w:rsid w:val="0083641A"/>
    <w:rsid w:val="00840DE0"/>
    <w:rsid w:val="0086354A"/>
    <w:rsid w:val="008768CA"/>
    <w:rsid w:val="00877EF9"/>
    <w:rsid w:val="00880559"/>
    <w:rsid w:val="00886B61"/>
    <w:rsid w:val="008B5306"/>
    <w:rsid w:val="008C2E2A"/>
    <w:rsid w:val="008C3057"/>
    <w:rsid w:val="008C5095"/>
    <w:rsid w:val="008D2E4D"/>
    <w:rsid w:val="008E67B9"/>
    <w:rsid w:val="008F396F"/>
    <w:rsid w:val="008F3DCD"/>
    <w:rsid w:val="0090271F"/>
    <w:rsid w:val="00902DB9"/>
    <w:rsid w:val="0090466A"/>
    <w:rsid w:val="00923655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96471"/>
    <w:rsid w:val="009A0AF3"/>
    <w:rsid w:val="009B07CD"/>
    <w:rsid w:val="009C19E9"/>
    <w:rsid w:val="009D5888"/>
    <w:rsid w:val="009D74A6"/>
    <w:rsid w:val="009F1D7F"/>
    <w:rsid w:val="00A03439"/>
    <w:rsid w:val="00A040D4"/>
    <w:rsid w:val="00A10F02"/>
    <w:rsid w:val="00A204CA"/>
    <w:rsid w:val="00A209D6"/>
    <w:rsid w:val="00A33BB7"/>
    <w:rsid w:val="00A53103"/>
    <w:rsid w:val="00A53724"/>
    <w:rsid w:val="00A54B2B"/>
    <w:rsid w:val="00A82346"/>
    <w:rsid w:val="00A8408B"/>
    <w:rsid w:val="00A94B69"/>
    <w:rsid w:val="00A9671C"/>
    <w:rsid w:val="00AA1553"/>
    <w:rsid w:val="00AA3269"/>
    <w:rsid w:val="00AD39C5"/>
    <w:rsid w:val="00AF480F"/>
    <w:rsid w:val="00AF7A19"/>
    <w:rsid w:val="00B05380"/>
    <w:rsid w:val="00B05962"/>
    <w:rsid w:val="00B15449"/>
    <w:rsid w:val="00B16C2F"/>
    <w:rsid w:val="00B27303"/>
    <w:rsid w:val="00B47FD1"/>
    <w:rsid w:val="00B516BB"/>
    <w:rsid w:val="00B84DB2"/>
    <w:rsid w:val="00BC3555"/>
    <w:rsid w:val="00C12B51"/>
    <w:rsid w:val="00C16F5E"/>
    <w:rsid w:val="00C24650"/>
    <w:rsid w:val="00C25465"/>
    <w:rsid w:val="00C33079"/>
    <w:rsid w:val="00C34320"/>
    <w:rsid w:val="00C41AAC"/>
    <w:rsid w:val="00C6243F"/>
    <w:rsid w:val="00C83A13"/>
    <w:rsid w:val="00C9068C"/>
    <w:rsid w:val="00C92967"/>
    <w:rsid w:val="00CA3D0C"/>
    <w:rsid w:val="00CA654B"/>
    <w:rsid w:val="00CB72B8"/>
    <w:rsid w:val="00CD4C7B"/>
    <w:rsid w:val="00CD58FE"/>
    <w:rsid w:val="00D22D01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617D"/>
    <w:rsid w:val="00DA7A03"/>
    <w:rsid w:val="00DB0DB8"/>
    <w:rsid w:val="00DB1818"/>
    <w:rsid w:val="00DC309B"/>
    <w:rsid w:val="00DC4DA2"/>
    <w:rsid w:val="00DC5261"/>
    <w:rsid w:val="00DE25D2"/>
    <w:rsid w:val="00DE5137"/>
    <w:rsid w:val="00E10391"/>
    <w:rsid w:val="00E46C08"/>
    <w:rsid w:val="00E471CF"/>
    <w:rsid w:val="00E62835"/>
    <w:rsid w:val="00E77645"/>
    <w:rsid w:val="00E83697"/>
    <w:rsid w:val="00E9793A"/>
    <w:rsid w:val="00EA66C9"/>
    <w:rsid w:val="00EC4A25"/>
    <w:rsid w:val="00EC5E56"/>
    <w:rsid w:val="00EE536D"/>
    <w:rsid w:val="00F025A2"/>
    <w:rsid w:val="00F02F4D"/>
    <w:rsid w:val="00F036E9"/>
    <w:rsid w:val="00F07388"/>
    <w:rsid w:val="00F2026E"/>
    <w:rsid w:val="00F2210A"/>
    <w:rsid w:val="00F37743"/>
    <w:rsid w:val="00F54A3D"/>
    <w:rsid w:val="00F54CB0"/>
    <w:rsid w:val="00F579CD"/>
    <w:rsid w:val="00F653B8"/>
    <w:rsid w:val="00F71B89"/>
    <w:rsid w:val="00F7353C"/>
    <w:rsid w:val="00F73B71"/>
    <w:rsid w:val="00F76F8F"/>
    <w:rsid w:val="00F91906"/>
    <w:rsid w:val="00F941DF"/>
    <w:rsid w:val="00FA1266"/>
    <w:rsid w:val="00FB36FA"/>
    <w:rsid w:val="00FC1192"/>
    <w:rsid w:val="00FE251B"/>
    <w:rsid w:val="00FE2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91488"/>
    <w:pPr>
      <w:ind w:left="720"/>
      <w:contextualSpacing/>
    </w:pPr>
  </w:style>
  <w:style w:type="character" w:styleId="CommentReference">
    <w:name w:val="annotation reference"/>
    <w:basedOn w:val="DefaultParagraphFont"/>
    <w:rsid w:val="00DE51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E5137"/>
  </w:style>
  <w:style w:type="character" w:customStyle="1" w:styleId="CommentTextChar">
    <w:name w:val="Comment Text Char"/>
    <w:basedOn w:val="DefaultParagraphFont"/>
    <w:link w:val="CommentText"/>
    <w:rsid w:val="00DE513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E51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E5137"/>
    <w:rPr>
      <w:b/>
      <w:bCs/>
      <w:lang w:eastAsia="en-US"/>
    </w:rPr>
  </w:style>
  <w:style w:type="paragraph" w:styleId="Revision">
    <w:name w:val="Revision"/>
    <w:hidden/>
    <w:uiPriority w:val="99"/>
    <w:semiHidden/>
    <w:rsid w:val="00DE513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DynaReport/36331.htm" TargetMode="External"/><Relationship Id="rId18" Type="http://schemas.openxmlformats.org/officeDocument/2006/relationships/hyperlink" Target="http://www.3gpp.org/ftp/TSG_RAN/WG2_RL2/TSGR2_109_e/Docs/R2-2000857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DynaReport/25331.htm" TargetMode="External"/><Relationship Id="rId17" Type="http://schemas.openxmlformats.org/officeDocument/2006/relationships/hyperlink" Target="http://www.3gpp.org/ftp/TSG_RAN/WG2_RL2/TSGR2_109_e/Docs/R2-2000857.zip" TargetMode="Externa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archive/38_series/38.331/38331-f8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5AIRPNAIUNRU-859666464-5977</_dlc_DocId>
    <_dlc_DocIdUrl xmlns="71c5aaf6-e6ce-465b-b873-5148d2a4c105">
      <Url>https://nokia.sharepoint.com/sites/c5g/e2earch/_layouts/15/DocIdRedir.aspx?ID=5AIRPNAIUNRU-859666464-5977</Url>
      <Description>5AIRPNAIUNRU-859666464-5977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C7A716-1EAE-40F8-AA23-906DB70422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664B5D-3941-454D-84A2-10FE1D22ABB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51</TotalTime>
  <Pages>3</Pages>
  <Words>1105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7391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Decarreau, Guillaume (Nokia - DE/Munich)</dc:creator>
  <cp:lastModifiedBy>Nokia, Nokia Shanghai Bell</cp:lastModifiedBy>
  <cp:revision>40</cp:revision>
  <dcterms:created xsi:type="dcterms:W3CDTF">2020-01-10T12:04:00Z</dcterms:created>
  <dcterms:modified xsi:type="dcterms:W3CDTF">2020-02-13T18:20:00Z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7da92487-f031-428a-a763-51658d227f51</vt:lpwstr>
  </property>
</Properties>
</file>